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8F" w:rsidRPr="00B732A7" w:rsidRDefault="002A068F" w:rsidP="002A068F">
      <w:pPr>
        <w:ind w:firstLineChars="0" w:firstLine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時間：</w:t>
      </w:r>
      <w:r w:rsidRPr="00B732A7">
        <w:rPr>
          <w:rFonts w:ascii="微軟正黑體" w:eastAsia="微軟正黑體" w:hAnsi="微軟正黑體"/>
          <w:sz w:val="28"/>
          <w:szCs w:val="28"/>
        </w:rPr>
        <w:t>20131126</w:t>
      </w:r>
    </w:p>
    <w:p w:rsidR="002A068F" w:rsidRPr="00B732A7" w:rsidRDefault="002A068F" w:rsidP="002A068F">
      <w:pPr>
        <w:ind w:firstLineChars="0" w:firstLine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申辦亞太電信</w:t>
      </w:r>
    </w:p>
    <w:p w:rsidR="002A068F" w:rsidRPr="00B732A7" w:rsidRDefault="002A068F" w:rsidP="002A068F">
      <w:pPr>
        <w:ind w:firstLineChars="0" w:firstLine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地點：中山加盟店</w:t>
      </w:r>
    </w:p>
    <w:p w:rsidR="002A068F" w:rsidRPr="00B732A7" w:rsidRDefault="002A068F" w:rsidP="002A068F">
      <w:pPr>
        <w:ind w:firstLineChars="0" w:firstLine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電話：8332567</w:t>
      </w:r>
    </w:p>
    <w:p w:rsidR="00B732A7" w:rsidRPr="00B732A7" w:rsidRDefault="00B732A7" w:rsidP="002A068F">
      <w:pPr>
        <w:ind w:firstLineChars="0" w:firstLine="0"/>
        <w:rPr>
          <w:rFonts w:ascii="微軟正黑體" w:eastAsia="微軟正黑體" w:hAnsi="微軟正黑體" w:hint="eastAsia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服務員：曾小姐</w:t>
      </w:r>
    </w:p>
    <w:p w:rsidR="002A068F" w:rsidRPr="00B732A7" w:rsidRDefault="00B732A7" w:rsidP="002A068F">
      <w:pPr>
        <w:ind w:firstLineChars="0" w:firstLine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申辦</w:t>
      </w:r>
      <w:r w:rsidR="002A068F" w:rsidRPr="00B732A7">
        <w:rPr>
          <w:rFonts w:ascii="微軟正黑體" w:eastAsia="微軟正黑體" w:hAnsi="微軟正黑體" w:hint="eastAsia"/>
          <w:sz w:val="28"/>
          <w:szCs w:val="28"/>
        </w:rPr>
        <w:t>手機號碼：0982120660</w:t>
      </w:r>
    </w:p>
    <w:p w:rsidR="002A068F" w:rsidRPr="00B732A7" w:rsidRDefault="002A068F" w:rsidP="002A068F">
      <w:pPr>
        <w:ind w:firstLineChars="0" w:firstLine="0"/>
        <w:rPr>
          <w:rFonts w:ascii="微軟正黑體" w:eastAsia="微軟正黑體" w:hAnsi="微軟正黑體"/>
          <w:b/>
          <w:sz w:val="28"/>
          <w:szCs w:val="28"/>
        </w:rPr>
      </w:pPr>
      <w:r w:rsidRPr="00B732A7">
        <w:rPr>
          <w:rFonts w:ascii="微軟正黑體" w:eastAsia="微軟正黑體" w:hAnsi="微軟正黑體" w:hint="eastAsia"/>
          <w:b/>
          <w:sz w:val="28"/>
          <w:szCs w:val="28"/>
        </w:rPr>
        <w:t>費率計算：每月750元；第二年改以</w:t>
      </w:r>
      <w:r w:rsidRPr="00B732A7">
        <w:rPr>
          <w:rFonts w:ascii="微軟正黑體" w:eastAsia="微軟正黑體" w:hAnsi="微軟正黑體" w:hint="eastAsia"/>
          <w:b/>
          <w:sz w:val="28"/>
          <w:szCs w:val="28"/>
        </w:rPr>
        <w:t>每月</w:t>
      </w:r>
      <w:r w:rsidRPr="00B732A7">
        <w:rPr>
          <w:rFonts w:ascii="微軟正黑體" w:eastAsia="微軟正黑體" w:hAnsi="微軟正黑體" w:hint="eastAsia"/>
          <w:b/>
          <w:sz w:val="28"/>
          <w:szCs w:val="28"/>
        </w:rPr>
        <w:t>795</w:t>
      </w:r>
      <w:r w:rsidRPr="00B732A7">
        <w:rPr>
          <w:rFonts w:ascii="微軟正黑體" w:eastAsia="微軟正黑體" w:hAnsi="微軟正黑體" w:hint="eastAsia"/>
          <w:b/>
          <w:sz w:val="28"/>
          <w:szCs w:val="28"/>
        </w:rPr>
        <w:t>元</w:t>
      </w:r>
    </w:p>
    <w:p w:rsidR="002A068F" w:rsidRPr="00B732A7" w:rsidRDefault="002A068F" w:rsidP="002A068F">
      <w:pPr>
        <w:pStyle w:val="a3"/>
        <w:numPr>
          <w:ilvl w:val="0"/>
          <w:numId w:val="4"/>
        </w:numPr>
        <w:ind w:leftChars="0" w:firstLineChars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語音</w:t>
      </w:r>
    </w:p>
    <w:p w:rsidR="002A068F" w:rsidRPr="00B732A7" w:rsidRDefault="002A068F" w:rsidP="002A068F">
      <w:pPr>
        <w:pStyle w:val="a3"/>
        <w:numPr>
          <w:ilvl w:val="0"/>
          <w:numId w:val="5"/>
        </w:numPr>
        <w:ind w:leftChars="0" w:firstLineChars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網內：免費</w:t>
      </w:r>
    </w:p>
    <w:p w:rsidR="002A068F" w:rsidRPr="00B732A7" w:rsidRDefault="002A068F" w:rsidP="002A068F">
      <w:pPr>
        <w:pStyle w:val="a3"/>
        <w:numPr>
          <w:ilvl w:val="0"/>
          <w:numId w:val="5"/>
        </w:numPr>
        <w:ind w:leftChars="0" w:firstLineChars="0"/>
        <w:rPr>
          <w:rFonts w:ascii="微軟正黑體" w:eastAsia="微軟正黑體" w:hAnsi="微軟正黑體" w:hint="eastAsia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往外：送50分鐘；超過則每分鐘3.33元</w:t>
      </w:r>
    </w:p>
    <w:p w:rsidR="002A068F" w:rsidRPr="00B732A7" w:rsidRDefault="002A068F" w:rsidP="002A068F">
      <w:pPr>
        <w:pStyle w:val="a3"/>
        <w:numPr>
          <w:ilvl w:val="0"/>
          <w:numId w:val="4"/>
        </w:numPr>
        <w:ind w:leftChars="0" w:firstLineChars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簡訊</w:t>
      </w:r>
    </w:p>
    <w:p w:rsidR="002A068F" w:rsidRPr="00B732A7" w:rsidRDefault="002A068F" w:rsidP="002A068F">
      <w:pPr>
        <w:pStyle w:val="a3"/>
        <w:numPr>
          <w:ilvl w:val="0"/>
          <w:numId w:val="6"/>
        </w:numPr>
        <w:ind w:leftChars="0" w:firstLineChars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網內：免費</w:t>
      </w:r>
    </w:p>
    <w:p w:rsidR="002A068F" w:rsidRPr="00B732A7" w:rsidRDefault="002A068F" w:rsidP="002A068F">
      <w:pPr>
        <w:pStyle w:val="a3"/>
        <w:numPr>
          <w:ilvl w:val="0"/>
          <w:numId w:val="6"/>
        </w:numPr>
        <w:ind w:leftChars="0" w:firstLineChars="0"/>
        <w:rPr>
          <w:rFonts w:ascii="微軟正黑體" w:eastAsia="微軟正黑體" w:hAnsi="微軟正黑體" w:hint="eastAsia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網外：半價；1.43</w:t>
      </w:r>
      <w:r w:rsidRPr="00B732A7">
        <w:rPr>
          <w:rFonts w:ascii="微軟正黑體" w:eastAsia="微軟正黑體" w:hAnsi="微軟正黑體"/>
          <w:sz w:val="28"/>
          <w:szCs w:val="28"/>
        </w:rPr>
        <w:t>/</w:t>
      </w:r>
      <w:r w:rsidRPr="00B732A7">
        <w:rPr>
          <w:rFonts w:ascii="微軟正黑體" w:eastAsia="微軟正黑體" w:hAnsi="微軟正黑體" w:hint="eastAsia"/>
          <w:sz w:val="28"/>
          <w:szCs w:val="28"/>
        </w:rPr>
        <w:t>則</w:t>
      </w:r>
    </w:p>
    <w:p w:rsidR="002A068F" w:rsidRDefault="002A068F" w:rsidP="00B732A7">
      <w:pPr>
        <w:pStyle w:val="a3"/>
        <w:numPr>
          <w:ilvl w:val="0"/>
          <w:numId w:val="4"/>
        </w:numPr>
        <w:ind w:leftChars="0" w:firstLineChars="0"/>
        <w:rPr>
          <w:rFonts w:ascii="微軟正黑體" w:eastAsia="微軟正黑體" w:hAnsi="微軟正黑體"/>
          <w:sz w:val="28"/>
          <w:szCs w:val="28"/>
        </w:rPr>
      </w:pPr>
      <w:r w:rsidRPr="00B732A7">
        <w:rPr>
          <w:rFonts w:ascii="微軟正黑體" w:eastAsia="微軟正黑體" w:hAnsi="微軟正黑體" w:hint="eastAsia"/>
          <w:sz w:val="28"/>
          <w:szCs w:val="28"/>
        </w:rPr>
        <w:t>上網：每月原收795元，現免費</w:t>
      </w:r>
      <w:r w:rsidR="00B732A7">
        <w:rPr>
          <w:rFonts w:ascii="微軟正黑體" w:eastAsia="微軟正黑體" w:hAnsi="微軟正黑體" w:hint="eastAsia"/>
          <w:sz w:val="28"/>
          <w:szCs w:val="28"/>
        </w:rPr>
        <w:t>，並</w:t>
      </w:r>
      <w:r w:rsidRPr="00B732A7">
        <w:rPr>
          <w:rFonts w:ascii="微軟正黑體" w:eastAsia="微軟正黑體" w:hAnsi="微軟正黑體" w:hint="eastAsia"/>
          <w:sz w:val="28"/>
          <w:szCs w:val="28"/>
        </w:rPr>
        <w:t>吃到飽</w:t>
      </w:r>
    </w:p>
    <w:p w:rsidR="00423AEE" w:rsidRPr="00B732A7" w:rsidRDefault="00423AEE" w:rsidP="00B732A7">
      <w:pPr>
        <w:pStyle w:val="a3"/>
        <w:numPr>
          <w:ilvl w:val="0"/>
          <w:numId w:val="4"/>
        </w:numPr>
        <w:ind w:leftChars="0" w:firstLine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綁約：2年半（30個月）</w:t>
      </w:r>
      <w:bookmarkStart w:id="0" w:name="_GoBack"/>
      <w:bookmarkEnd w:id="0"/>
    </w:p>
    <w:sectPr w:rsidR="00423AEE" w:rsidRPr="00B73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2D2"/>
    <w:multiLevelType w:val="hybridMultilevel"/>
    <w:tmpl w:val="E2E291F2"/>
    <w:lvl w:ilvl="0" w:tplc="D4BA9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E5E34"/>
    <w:multiLevelType w:val="hybridMultilevel"/>
    <w:tmpl w:val="F000E8E6"/>
    <w:lvl w:ilvl="0" w:tplc="72BAC77A">
      <w:start w:val="1"/>
      <w:numFmt w:val="taiwaneseCountingThousand"/>
      <w:pStyle w:val="5-"/>
      <w:lvlText w:val="(%1)"/>
      <w:lvlJc w:val="left"/>
      <w:pPr>
        <w:ind w:left="14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ABD7875"/>
    <w:multiLevelType w:val="hybridMultilevel"/>
    <w:tmpl w:val="7526AB3A"/>
    <w:lvl w:ilvl="0" w:tplc="40ECFF54">
      <w:start w:val="1"/>
      <w:numFmt w:val="decimal"/>
      <w:pStyle w:val="7-1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C8524BB"/>
    <w:multiLevelType w:val="hybridMultilevel"/>
    <w:tmpl w:val="C406A268"/>
    <w:lvl w:ilvl="0" w:tplc="751E9D44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AF5041A"/>
    <w:multiLevelType w:val="hybridMultilevel"/>
    <w:tmpl w:val="EA182686"/>
    <w:lvl w:ilvl="0" w:tplc="52D2CFC0">
      <w:start w:val="1"/>
      <w:numFmt w:val="taiwaneseCountingThousand"/>
      <w:pStyle w:val="4-"/>
      <w:lvlText w:val="%1、"/>
      <w:lvlJc w:val="left"/>
      <w:pPr>
        <w:ind w:left="960" w:hanging="480"/>
      </w:pPr>
      <w:rPr>
        <w:rFonts w:ascii="新細明體" w:eastAsia="新細明體" w:hAnsi="新細明體" w:hint="eastAsia"/>
        <w:b w:val="0"/>
        <w:sz w:val="24"/>
        <w:szCs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BE15EC3"/>
    <w:multiLevelType w:val="hybridMultilevel"/>
    <w:tmpl w:val="55868DFE"/>
    <w:lvl w:ilvl="0" w:tplc="751E9D44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F"/>
    <w:rsid w:val="00132428"/>
    <w:rsid w:val="002A068F"/>
    <w:rsid w:val="00355C3A"/>
    <w:rsid w:val="003E4FC5"/>
    <w:rsid w:val="00423AEE"/>
    <w:rsid w:val="009B4EE2"/>
    <w:rsid w:val="00AD49FF"/>
    <w:rsid w:val="00B732A7"/>
    <w:rsid w:val="00CC4901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74943-E284-4FE7-9755-5E0699C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28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CC4901"/>
    <w:pPr>
      <w:keepNext/>
      <w:jc w:val="center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qFormat/>
    <w:rsid w:val="00CC4901"/>
    <w:pPr>
      <w:keepNext/>
      <w:jc w:val="center"/>
      <w:outlineLvl w:val="1"/>
    </w:pPr>
    <w:rPr>
      <w:rFonts w:ascii="Cambria" w:hAnsi="Cambria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9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C4901"/>
    <w:rPr>
      <w:rFonts w:ascii="Cambria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rsid w:val="00CC4901"/>
    <w:rPr>
      <w:rFonts w:ascii="Cambria" w:hAnsi="Cambria"/>
      <w:b/>
      <w:bCs/>
      <w:sz w:val="32"/>
      <w:szCs w:val="48"/>
    </w:rPr>
  </w:style>
  <w:style w:type="paragraph" w:customStyle="1" w:styleId="3-">
    <w:name w:val="標題3-壹"/>
    <w:basedOn w:val="3"/>
    <w:qFormat/>
    <w:rsid w:val="00CC4901"/>
    <w:pPr>
      <w:spacing w:line="360" w:lineRule="auto"/>
    </w:pPr>
    <w:rPr>
      <w:rFonts w:ascii="Times New Roman" w:eastAsia="新細明體" w:hAnsi="新細明體" w:cs="Times New Roman"/>
      <w:b w:val="0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CC490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4-">
    <w:name w:val="標題4-內文_一"/>
    <w:basedOn w:val="a"/>
    <w:qFormat/>
    <w:rsid w:val="00CC4901"/>
    <w:pPr>
      <w:numPr>
        <w:numId w:val="1"/>
      </w:numPr>
      <w:outlineLvl w:val="3"/>
    </w:pPr>
  </w:style>
  <w:style w:type="paragraph" w:customStyle="1" w:styleId="5-">
    <w:name w:val="標題5-內文_(一)"/>
    <w:basedOn w:val="4-"/>
    <w:qFormat/>
    <w:rsid w:val="00CC4901"/>
    <w:pPr>
      <w:numPr>
        <w:numId w:val="2"/>
      </w:numPr>
      <w:ind w:firstLineChars="400" w:firstLine="400"/>
      <w:outlineLvl w:val="4"/>
    </w:pPr>
  </w:style>
  <w:style w:type="paragraph" w:customStyle="1" w:styleId="6-1">
    <w:name w:val="標題6-內文_1"/>
    <w:basedOn w:val="a"/>
    <w:rsid w:val="00CC4901"/>
    <w:pPr>
      <w:autoSpaceDE w:val="0"/>
      <w:autoSpaceDN w:val="0"/>
      <w:ind w:firstLineChars="600" w:firstLine="600"/>
      <w:outlineLvl w:val="5"/>
    </w:pPr>
    <w:rPr>
      <w:rFonts w:ascii="新細明體" w:cs="新細明體"/>
      <w:color w:val="000000"/>
      <w:szCs w:val="24"/>
    </w:rPr>
  </w:style>
  <w:style w:type="paragraph" w:customStyle="1" w:styleId="7-1">
    <w:name w:val="標題7-內文_(1)"/>
    <w:basedOn w:val="a"/>
    <w:qFormat/>
    <w:rsid w:val="00CC4901"/>
    <w:pPr>
      <w:numPr>
        <w:numId w:val="3"/>
      </w:numPr>
      <w:ind w:firstLineChars="800" w:firstLine="800"/>
      <w:outlineLvl w:val="6"/>
    </w:pPr>
    <w:rPr>
      <w:rFonts w:ascii="Times New Roman" w:hAnsi="新細明體"/>
      <w:bCs/>
    </w:rPr>
  </w:style>
  <w:style w:type="paragraph" w:customStyle="1" w:styleId="8-">
    <w:name w:val="標題8-內文"/>
    <w:basedOn w:val="a"/>
    <w:qFormat/>
    <w:rsid w:val="00CC4901"/>
  </w:style>
  <w:style w:type="paragraph" w:customStyle="1" w:styleId="9-">
    <w:name w:val="標題9-內文_文獻"/>
    <w:basedOn w:val="a"/>
    <w:qFormat/>
    <w:rsid w:val="00CC4901"/>
    <w:pPr>
      <w:ind w:left="282" w:hanging="480"/>
    </w:pPr>
    <w:rPr>
      <w:rFonts w:ascii="新細明體" w:hAnsi="新細明體"/>
      <w:szCs w:val="24"/>
    </w:rPr>
  </w:style>
  <w:style w:type="paragraph" w:customStyle="1" w:styleId="10-">
    <w:name w:val="標題10-內文_附錄"/>
    <w:basedOn w:val="a"/>
    <w:uiPriority w:val="1"/>
    <w:qFormat/>
    <w:rsid w:val="00CC4901"/>
    <w:rPr>
      <w:rFonts w:asciiTheme="minorHAnsi" w:eastAsiaTheme="minorEastAsia" w:hAnsiTheme="minorHAnsi" w:cstheme="minorBidi"/>
    </w:rPr>
  </w:style>
  <w:style w:type="paragraph" w:customStyle="1" w:styleId="11-">
    <w:name w:val="標題11-內文_附錄_表格"/>
    <w:basedOn w:val="a"/>
    <w:uiPriority w:val="1"/>
    <w:qFormat/>
    <w:rsid w:val="00CC4901"/>
    <w:rPr>
      <w:rFonts w:asciiTheme="minorEastAsia" w:eastAsiaTheme="minorEastAsia" w:hAnsiTheme="minorEastAsia"/>
      <w:color w:val="000000"/>
      <w:szCs w:val="24"/>
    </w:rPr>
  </w:style>
  <w:style w:type="paragraph" w:styleId="a3">
    <w:name w:val="List Paragraph"/>
    <w:basedOn w:val="a"/>
    <w:uiPriority w:val="34"/>
    <w:qFormat/>
    <w:rsid w:val="002A068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3A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陳少山</dc:creator>
  <cp:keywords/>
  <dc:description/>
  <cp:lastModifiedBy>陳少山</cp:lastModifiedBy>
  <cp:revision>2</cp:revision>
  <cp:lastPrinted>2013-11-26T13:36:00Z</cp:lastPrinted>
  <dcterms:created xsi:type="dcterms:W3CDTF">2013-11-26T13:23:00Z</dcterms:created>
  <dcterms:modified xsi:type="dcterms:W3CDTF">2013-11-26T13:37:00Z</dcterms:modified>
</cp:coreProperties>
</file>